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265274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265274">
        <w:tc>
          <w:tcPr>
            <w:tcW w:w="9853" w:type="dxa"/>
          </w:tcPr>
          <w:p w:rsidR="00CF4520" w:rsidRPr="00CF4520" w:rsidRDefault="00CF4520" w:rsidP="00CF4520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00FAC4B5" wp14:editId="2F59032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:rsidR="00CF4520" w:rsidRPr="00CF4520" w:rsidRDefault="00CF4520" w:rsidP="00CF452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F4520" w:rsidRPr="00CF4520" w:rsidTr="00265274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CF4520" w:rsidRPr="00CF4520" w:rsidTr="0026527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451703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СГ.04</w:t>
            </w:r>
            <w:r w:rsidR="00CF4520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ФИЗИЧЕСКАЯ КУЛЬТУРА</w:t>
            </w:r>
          </w:p>
        </w:tc>
      </w:tr>
      <w:tr w:rsidR="00CF4520" w:rsidRPr="00CF4520" w:rsidTr="0026527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4520" w:rsidRPr="00451703" w:rsidRDefault="00265274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38.02.01 Экономика и бухгалтерский учёт (по отраслям)</w:t>
      </w:r>
    </w:p>
    <w:p w:rsidR="00CF4520" w:rsidRPr="00451703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65274">
        <w:rPr>
          <w:rFonts w:ascii="Times New Roman" w:eastAsia="Times New Roman" w:hAnsi="Times New Roman" w:cs="Times New Roman"/>
          <w:bCs/>
          <w:sz w:val="28"/>
          <w:szCs w:val="28"/>
        </w:rPr>
        <w:t>Ведение бухгалтерского и налогового учёта</w:t>
      </w: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proofErr w:type="gramEnd"/>
    </w:p>
    <w:p w:rsidR="00CF4520" w:rsidRPr="00451703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520" w:rsidRPr="00451703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CF4520" w:rsidRPr="00CF4520" w:rsidRDefault="00265274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Бухгалтер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5067" w:rsidRPr="00EA5067" w:rsidRDefault="00EA5067" w:rsidP="00EA50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A5067">
        <w:rPr>
          <w:rFonts w:ascii="Times New Roman" w:eastAsia="Times New Roman" w:hAnsi="Times New Roman" w:cs="Times New Roman"/>
          <w:sz w:val="32"/>
          <w:szCs w:val="32"/>
        </w:rPr>
        <w:t>Год начала подготовки: 2025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067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EA5067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26527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2652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274" w:rsidRPr="00265274" w:rsidRDefault="00CF4520" w:rsidP="00265274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br w:type="page"/>
                  </w:r>
                  <w:proofErr w:type="gramStart"/>
                  <w:r w:rsidR="00265274" w:rsidRPr="002652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Рабочая программа учебной дисциплины «</w:t>
                  </w:r>
                  <w:r w:rsidR="002652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Физическая культура</w:t>
                  </w:r>
                  <w:r w:rsidR="00265274" w:rsidRPr="0026527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265274" w:rsidRPr="002652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265274" w:rsidRPr="002652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265274" w:rsidRPr="002652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265274" w:rsidRPr="002652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265274" w:rsidRPr="002652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65274" w:rsidRPr="002652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265274" w:rsidRPr="0026527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265274" w:rsidRPr="0026527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России от 24 июня 2024 г. №437.</w:t>
                  </w:r>
                  <w:proofErr w:type="gramEnd"/>
                </w:p>
                <w:p w:rsidR="00CF4520" w:rsidRPr="00CF4520" w:rsidRDefault="00CF4520" w:rsidP="00CF4520">
                  <w:pPr>
                    <w:spacing w:before="240"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26527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26527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265274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CF4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26527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265274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26527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26527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26527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265274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CF452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26527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2652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26527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51703">
        <w:rPr>
          <w:rFonts w:ascii="Times New Roman" w:eastAsia="Times New Roman" w:hAnsi="Times New Roman" w:cs="Times New Roman"/>
          <w:i/>
          <w:sz w:val="28"/>
          <w:szCs w:val="28"/>
        </w:rPr>
        <w:t>СГ.04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</w:t>
      </w:r>
      <w:r w:rsidR="002652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>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26527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4517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26527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26527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26527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1. ОБЩАЯ ХАРАКТЕРИСТИКА РАБОЧЕЙ ПРОГРАММЫ УЧЕБНОЙ ДИСЦИПЛИНЫ «ФИЗИЧЕСКАЯ КУЛЬТУРА»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1.1. Место дисциплины в структуре образовательной программы:</w:t>
      </w:r>
    </w:p>
    <w:p w:rsidR="00CF4520" w:rsidRPr="00265274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дисциплина «Физическая культура» является обязательной частью социально-гуманитарного цикла образовательной программы в соответствии с ФГОС СПО по </w:t>
      </w:r>
      <w:r w:rsidRPr="002652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профессии/специальности </w:t>
      </w:r>
      <w:r w:rsidR="00265274" w:rsidRPr="002652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38.02.</w:t>
      </w:r>
      <w:r w:rsidR="00903D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5274" w:rsidRPr="002652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01 </w:t>
      </w:r>
      <w:r w:rsidR="00265274" w:rsidRPr="00265274">
        <w:rPr>
          <w:rFonts w:ascii="Times New Roman" w:eastAsia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CF4520" w:rsidRPr="00265274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26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26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04; ОК 08.</w:t>
      </w:r>
    </w:p>
    <w:p w:rsidR="00CF4520" w:rsidRPr="00265274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4520" w:rsidRPr="00265274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Цель и планируемые результаты освоения дисциплины</w:t>
      </w:r>
    </w:p>
    <w:p w:rsidR="00CF4520" w:rsidRPr="00265274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26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26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CF4520" w:rsidRPr="00CF4520" w:rsidTr="00265274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265274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ПК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  <w:p w:rsid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и способы планирования системы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индивидуальных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занятий физическими упражнениями различной направленности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2"/>
        <w:gridCol w:w="236"/>
        <w:gridCol w:w="2006"/>
      </w:tblGrid>
      <w:tr w:rsidR="00F953BC" w:rsidRPr="00CF4520" w:rsidTr="00F953BC">
        <w:trPr>
          <w:trHeight w:val="490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F953BC" w:rsidRPr="00CF4520" w:rsidTr="00F953BC">
        <w:trPr>
          <w:trHeight w:val="408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90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</w:t>
            </w:r>
            <w:r w:rsidR="00903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953BC" w:rsidRPr="00CF4520" w:rsidTr="00F953BC">
        <w:trPr>
          <w:trHeight w:val="383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903D45" w:rsidP="0090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134</w:t>
            </w:r>
          </w:p>
        </w:tc>
      </w:tr>
      <w:tr w:rsidR="00CF4520" w:rsidRPr="00CF4520" w:rsidTr="00F953BC">
        <w:trPr>
          <w:trHeight w:val="336"/>
        </w:trPr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F953BC" w:rsidRPr="00CF4520" w:rsidTr="00F953BC">
        <w:trPr>
          <w:trHeight w:val="375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903D4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110</w:t>
            </w:r>
          </w:p>
        </w:tc>
      </w:tr>
      <w:tr w:rsidR="00F953BC" w:rsidRPr="00CF4520" w:rsidTr="00F953BC">
        <w:trPr>
          <w:trHeight w:val="2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903D4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</w:t>
            </w:r>
          </w:p>
        </w:tc>
      </w:tr>
      <w:tr w:rsidR="00F953BC" w:rsidRPr="00CF4520" w:rsidTr="00F953BC">
        <w:trPr>
          <w:trHeight w:val="331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1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079"/>
        <w:gridCol w:w="1956"/>
        <w:gridCol w:w="2268"/>
      </w:tblGrid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F953BC" w:rsidRPr="00CF4520" w:rsidRDefault="00F953BC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Основы методики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самостоятельных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D821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валеологической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Специальные упражнения прыгуна,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2.4.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Эстафетный бег 4х100.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Челночный бег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2.5.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способом «согнув ноги», бег на выносливость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3. Волейбол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Стойки игрока и перемещения. Общая физическая подготовка (ОФП)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3.2.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комплекса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упражнений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Нижняя прямая и боковая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Верхняя прямая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3.5.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3.6.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судейства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навыков судейства в волейболе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3.7.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 выполнения 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тестов по волейболу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передачи мяча в парах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 волейбола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4. Баскетбол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Тема 4.1.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4.2.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Передачи мяча.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штрафных бросков.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4.5.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упрощенным правилам баскетбола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4.6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Практика судейства в баскетболе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контрольных упражнений: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баскетбольная «дорожка»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5. Гимнастика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Строевые приемы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5.2.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брусьях (юноши). Гиревой спорт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Брусья: висы, упоры, махи, подводящие и специальные упражнения, соскоки.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Разучивание и выполнение упражнений с гирями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бревне (девушки). ППФП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Бревно: наскок, ходьба,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, уголок, равновесие, повороты,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соскок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5.4.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Составление комплекса ОРУ и проведение их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обучающимися</w:t>
            </w:r>
            <w:proofErr w:type="gramEnd"/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Направленность общеразвивающих упражнений;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основные положения рук, ног, проведение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комплекса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комплексов ОРУ.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комбинации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на бревне, брусьях.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6. Бадминтон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Игровая стойка, основные удары в бадминтоне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Подачи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подач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Нападающий удар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Отработка атакующих ударов, нападающего удара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«смэш»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6.4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Судейство соревнований по бадминтону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lastRenderedPageBreak/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подач, ударов справа, слева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игры: одиночные, парные игры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7. 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Настольный теннис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7.1.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8. П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лавание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8.1.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Плавание (при наличии условий)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9. Лыжная подготовка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9.1. </w:t>
            </w: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Лыжная подготовка (для южных районов кроссовая подготовка)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Тема.10.1.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Значение психофизической подготовки человека к профессиональной деятельности.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профессиограммы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. Задания с профессиональной направленностью для 1-4 групп труда.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Самостоятельное проведение студентом комплексов профессиональн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о-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прикладной физической культуры в режиме дня специалиста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90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90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="00903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выбирается не менее одного издания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А.А. Физическая культура: учебник [для всех специальностей СПО] /А.А.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- [7-eизд.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,с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тер.]- Москва: Издательский дом Академия, 2020.-320с.-ISBN 978-5-4468-9406-2 -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Тескт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непосредственный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Муллер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др.]. 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3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https://urait.ru/bcode/511813</w:t>
        </w:r>
      </w:hyperlink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др.]; под редакцией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Конеевой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перераб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 доп.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4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https://urait.ru/bcode/545162</w:t>
        </w:r>
      </w:hyperlink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И. А.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Письменский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5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https://urait.ru/bcode/535163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Общая физическая подготовка в рамках самостоятельных занятий студентов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М. С.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Эммерт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О. О. Фадина, И. Н. Шевелева, О. А. Мельникова. — 2-е изд.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6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https://urait.ru/bcode/544814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Ягодин, В. В. Физическая культура: основы спортивной этики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В. В. Ягодин.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2024. — 113 с. — (Профессиональное образование). — ISBN 978-5-534-10349-6. — Текст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7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https://urait.ru/bcode/542058</w:t>
        </w:r>
      </w:hyperlink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26527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26527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26527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и способы планирования системы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индивидуальных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26527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265274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265274" w:rsidRDefault="00265274"/>
    <w:sectPr w:rsidR="00265274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74" w:rsidRDefault="00265274" w:rsidP="00CF4520">
      <w:pPr>
        <w:spacing w:after="0" w:line="240" w:lineRule="auto"/>
      </w:pPr>
      <w:r>
        <w:separator/>
      </w:r>
    </w:p>
  </w:endnote>
  <w:endnote w:type="continuationSeparator" w:id="0">
    <w:p w:rsidR="00265274" w:rsidRDefault="00265274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74" w:rsidRDefault="0026527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EA5067">
      <w:rPr>
        <w:noProof/>
      </w:rPr>
      <w:t>2</w:t>
    </w:r>
    <w:r>
      <w:fldChar w:fldCharType="end"/>
    </w:r>
  </w:p>
  <w:p w:rsidR="00265274" w:rsidRDefault="0026527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74" w:rsidRDefault="0026527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EA5067">
      <w:rPr>
        <w:noProof/>
      </w:rPr>
      <w:t>14</w:t>
    </w:r>
    <w:r>
      <w:fldChar w:fldCharType="end"/>
    </w:r>
  </w:p>
  <w:p w:rsidR="00265274" w:rsidRDefault="0026527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74" w:rsidRDefault="0026527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EA5067">
      <w:rPr>
        <w:noProof/>
      </w:rPr>
      <w:t>17</w:t>
    </w:r>
    <w:r>
      <w:fldChar w:fldCharType="end"/>
    </w:r>
  </w:p>
  <w:p w:rsidR="00265274" w:rsidRDefault="0026527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74" w:rsidRDefault="00265274" w:rsidP="00CF4520">
      <w:pPr>
        <w:spacing w:after="0" w:line="240" w:lineRule="auto"/>
      </w:pPr>
      <w:r>
        <w:separator/>
      </w:r>
    </w:p>
  </w:footnote>
  <w:footnote w:type="continuationSeparator" w:id="0">
    <w:p w:rsidR="00265274" w:rsidRDefault="00265274" w:rsidP="00CF4520">
      <w:pPr>
        <w:spacing w:after="0" w:line="240" w:lineRule="auto"/>
      </w:pPr>
      <w:r>
        <w:continuationSeparator/>
      </w:r>
    </w:p>
  </w:footnote>
  <w:footnote w:id="1">
    <w:p w:rsidR="00265274" w:rsidRDefault="00265274" w:rsidP="00F953BC">
      <w:pPr>
        <w:pStyle w:val="Footnote"/>
      </w:pPr>
    </w:p>
  </w:footnote>
  <w:footnote w:id="2">
    <w:p w:rsidR="00265274" w:rsidRDefault="00265274" w:rsidP="00CF4520">
      <w:pPr>
        <w:pStyle w:val="Footnote"/>
        <w:rPr>
          <w:vertAlign w:val="superscript"/>
        </w:rPr>
      </w:pPr>
    </w:p>
    <w:p w:rsidR="00265274" w:rsidRDefault="00265274" w:rsidP="00CF4520">
      <w:pPr>
        <w:pStyle w:val="Footnote"/>
      </w:pPr>
    </w:p>
    <w:p w:rsidR="00265274" w:rsidRDefault="00265274" w:rsidP="00CF4520">
      <w:pPr>
        <w:pStyle w:val="Footnote"/>
      </w:pPr>
    </w:p>
    <w:p w:rsidR="00265274" w:rsidRDefault="00265274" w:rsidP="00CF4520">
      <w:pPr>
        <w:pStyle w:val="Footnote"/>
      </w:pPr>
    </w:p>
  </w:footnote>
  <w:footnote w:id="3">
    <w:p w:rsidR="00265274" w:rsidRDefault="00265274" w:rsidP="00CF4520">
      <w:pPr>
        <w:pStyle w:val="Footnote"/>
      </w:pPr>
    </w:p>
  </w:footnote>
  <w:footnote w:id="4">
    <w:p w:rsidR="00265274" w:rsidRDefault="00265274" w:rsidP="00CF4520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265274"/>
    <w:rsid w:val="00451703"/>
    <w:rsid w:val="00456536"/>
    <w:rsid w:val="006F6B24"/>
    <w:rsid w:val="00903D45"/>
    <w:rsid w:val="00C369F5"/>
    <w:rsid w:val="00CF4520"/>
    <w:rsid w:val="00EA5067"/>
    <w:rsid w:val="00F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11813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bcode/542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448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5163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45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5</cp:revision>
  <dcterms:created xsi:type="dcterms:W3CDTF">2025-11-19T03:12:00Z</dcterms:created>
  <dcterms:modified xsi:type="dcterms:W3CDTF">2025-11-19T08:26:00Z</dcterms:modified>
</cp:coreProperties>
</file>